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BDB5" w14:textId="0D1E6B55" w:rsidR="00471FB5" w:rsidRPr="00286EEF" w:rsidRDefault="00B3758A" w:rsidP="00E760F9">
      <w:pPr>
        <w:jc w:val="center"/>
        <w:rPr>
          <w:rFonts w:ascii="Amasis MT Pro Black" w:hAnsi="Amasis MT Pro Black"/>
          <w:b/>
          <w:bCs/>
          <w:sz w:val="48"/>
          <w:szCs w:val="48"/>
        </w:rPr>
      </w:pPr>
      <w:r>
        <w:rPr>
          <w:rFonts w:ascii="Amasis MT Pro Black" w:hAnsi="Amasis MT Pro Black"/>
          <w:b/>
          <w:bCs/>
          <w:sz w:val="48"/>
          <w:szCs w:val="48"/>
        </w:rPr>
        <w:t xml:space="preserve">Říčanský </w:t>
      </w:r>
      <w:r w:rsidR="00120FE7">
        <w:rPr>
          <w:rFonts w:ascii="Amasis MT Pro Black" w:hAnsi="Amasis MT Pro Black"/>
          <w:b/>
          <w:bCs/>
          <w:sz w:val="48"/>
          <w:szCs w:val="48"/>
        </w:rPr>
        <w:t xml:space="preserve">Vánoční </w:t>
      </w:r>
      <w:r>
        <w:rPr>
          <w:rFonts w:ascii="Amasis MT Pro Black" w:hAnsi="Amasis MT Pro Black"/>
          <w:b/>
          <w:bCs/>
          <w:sz w:val="48"/>
          <w:szCs w:val="48"/>
        </w:rPr>
        <w:t xml:space="preserve">Devítkoosmičkový </w:t>
      </w:r>
      <w:r w:rsidR="00120FE7">
        <w:rPr>
          <w:rFonts w:ascii="Amasis MT Pro Black" w:hAnsi="Amasis MT Pro Black"/>
          <w:b/>
          <w:bCs/>
          <w:sz w:val="48"/>
          <w:szCs w:val="48"/>
        </w:rPr>
        <w:t>Iron Special</w:t>
      </w:r>
    </w:p>
    <w:p w14:paraId="56601AE0" w14:textId="546DEC1F" w:rsidR="001751B0" w:rsidRPr="005B34EE" w:rsidRDefault="00471FB5" w:rsidP="00471FB5">
      <w:pPr>
        <w:rPr>
          <w:rFonts w:cstheme="minorHAnsi"/>
        </w:rPr>
      </w:pPr>
      <w:r w:rsidRPr="002F22C5">
        <w:rPr>
          <w:rFonts w:ascii="Amasis MT Pro Black" w:hAnsi="Amasis MT Pro Black"/>
          <w:b/>
          <w:bCs/>
        </w:rPr>
        <w:t xml:space="preserve">Místo </w:t>
      </w:r>
      <w:r w:rsidR="00D41EA4" w:rsidRPr="002F22C5">
        <w:rPr>
          <w:rFonts w:ascii="Amasis MT Pro Black" w:hAnsi="Amasis MT Pro Black"/>
          <w:b/>
          <w:bCs/>
        </w:rPr>
        <w:t>konání:</w:t>
      </w:r>
      <w:r w:rsidR="001751B0">
        <w:rPr>
          <w:rFonts w:ascii="Amasis MT Pro Black" w:hAnsi="Amasis MT Pro Black"/>
          <w:b/>
          <w:bCs/>
        </w:rPr>
        <w:t xml:space="preserve"> </w:t>
      </w:r>
      <w:r w:rsidR="001751B0">
        <w:t>Bowling Vojkov, U mototechny 114, Tehovec – Vojkov</w:t>
      </w:r>
    </w:p>
    <w:p w14:paraId="428EE4C2" w14:textId="64E6C5AF" w:rsidR="00B85650" w:rsidRPr="004B777C" w:rsidRDefault="00471FB5" w:rsidP="004B777C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 xml:space="preserve">Termín </w:t>
      </w:r>
      <w:r w:rsidR="00087EC1" w:rsidRPr="002F22C5">
        <w:rPr>
          <w:rFonts w:ascii="Amasis MT Pro Black" w:hAnsi="Amasis MT Pro Black"/>
          <w:b/>
          <w:bCs/>
        </w:rPr>
        <w:t>konání:</w:t>
      </w:r>
      <w:r w:rsidRPr="002F22C5">
        <w:rPr>
          <w:rFonts w:ascii="Amasis MT Pro Black" w:hAnsi="Amasis MT Pro Black"/>
          <w:b/>
          <w:bCs/>
        </w:rPr>
        <w:t xml:space="preserve"> </w:t>
      </w:r>
      <w:r w:rsidR="00B40ED4">
        <w:t>2</w:t>
      </w:r>
      <w:r>
        <w:t xml:space="preserve">. </w:t>
      </w:r>
      <w:r w:rsidR="00392C07">
        <w:t>prosince</w:t>
      </w:r>
      <w:r w:rsidR="00C53754">
        <w:t xml:space="preserve"> 202</w:t>
      </w:r>
      <w:r w:rsidR="004B777C">
        <w:t>5</w:t>
      </w:r>
    </w:p>
    <w:p w14:paraId="170BB593" w14:textId="5DDE2D56" w:rsidR="00471FB5" w:rsidRPr="004B777C" w:rsidRDefault="00D41EA4" w:rsidP="00CE460F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Pořadatel:</w:t>
      </w:r>
      <w:r w:rsidR="004B777C">
        <w:rPr>
          <w:rFonts w:ascii="Amasis MT Pro Black" w:hAnsi="Amasis MT Pro Black"/>
          <w:b/>
          <w:bCs/>
        </w:rPr>
        <w:t xml:space="preserve"> </w:t>
      </w:r>
      <w:r w:rsidR="00471FB5">
        <w:t>Jan Babka</w:t>
      </w:r>
    </w:p>
    <w:p w14:paraId="13A1D2C1" w14:textId="16A4D5C8" w:rsidR="00471FB5" w:rsidRPr="00F722D3" w:rsidRDefault="00D41EA4" w:rsidP="00CE460F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Startovné:</w:t>
      </w:r>
      <w:r w:rsidR="00F722D3">
        <w:rPr>
          <w:rFonts w:ascii="Amasis MT Pro Black" w:hAnsi="Amasis MT Pro Black"/>
          <w:b/>
          <w:bCs/>
        </w:rPr>
        <w:t xml:space="preserve"> </w:t>
      </w:r>
      <w:r w:rsidR="00F722D3">
        <w:t>dobrovolné</w:t>
      </w:r>
      <w:r w:rsidR="00471FB5">
        <w:t xml:space="preserve"> (</w:t>
      </w:r>
      <w:r w:rsidR="00F722D3">
        <w:t xml:space="preserve">včetně </w:t>
      </w:r>
      <w:r w:rsidR="00471FB5">
        <w:t>re-entr</w:t>
      </w:r>
      <w:r w:rsidR="00F722D3">
        <w:t>ů</w:t>
      </w:r>
      <w:r w:rsidR="00471FB5">
        <w:t xml:space="preserve"> v případě, že bude volné místo po všech odehraných hráčích, kteří se ještě nezúčastnili turnaje, za</w:t>
      </w:r>
      <w:r w:rsidR="009D3269">
        <w:t>p</w:t>
      </w:r>
      <w:r w:rsidR="00471FB5">
        <w:t>isuje se u pořadatele turnaje a zohledněno je pořadí nahlášen</w:t>
      </w:r>
      <w:r w:rsidR="009D3269">
        <w:t>ý</w:t>
      </w:r>
      <w:r w:rsidR="00471FB5">
        <w:t>ch zájemců)</w:t>
      </w:r>
    </w:p>
    <w:p w14:paraId="04EBEED6" w14:textId="35D47FD9" w:rsidR="00471FB5" w:rsidRPr="00F722D3" w:rsidRDefault="00D41EA4" w:rsidP="00CE460F">
      <w:pPr>
        <w:rPr>
          <w:rStyle w:val="Hypertextovodkaz"/>
          <w:rFonts w:ascii="Amasis MT Pro Black" w:hAnsi="Amasis MT Pro Black"/>
          <w:b/>
          <w:bCs/>
          <w:color w:val="auto"/>
          <w:u w:val="none"/>
        </w:rPr>
      </w:pPr>
      <w:r w:rsidRPr="002F22C5">
        <w:rPr>
          <w:rFonts w:ascii="Amasis MT Pro Black" w:hAnsi="Amasis MT Pro Black"/>
          <w:b/>
          <w:bCs/>
        </w:rPr>
        <w:t>Přihlášky:</w:t>
      </w:r>
      <w:r w:rsidR="00F722D3">
        <w:rPr>
          <w:rFonts w:ascii="Amasis MT Pro Black" w:hAnsi="Amasis MT Pro Black"/>
          <w:b/>
          <w:bCs/>
        </w:rPr>
        <w:t xml:space="preserve"> </w:t>
      </w:r>
      <w:r w:rsidR="00471FB5">
        <w:t>+420 603 893 155,</w:t>
      </w:r>
      <w:r w:rsidR="00E62D61">
        <w:t xml:space="preserve"> slavoj.revnice@seznam.cz</w:t>
      </w:r>
      <w:r w:rsidR="00471FB5">
        <w:t>,</w:t>
      </w:r>
      <w:r w:rsidR="00471FB5" w:rsidRPr="00D41EA4">
        <w:t xml:space="preserve"> </w:t>
      </w:r>
      <w:hyperlink r:id="rId6" w:history="1">
        <w:r w:rsidR="00E62D61" w:rsidRPr="00D41EA4">
          <w:rPr>
            <w:rStyle w:val="Hypertextovodkaz"/>
            <w:color w:val="auto"/>
            <w:u w:val="none"/>
          </w:rPr>
          <w:t>www.obsazovacky.cz</w:t>
        </w:r>
      </w:hyperlink>
      <w:r w:rsidR="00F717A8">
        <w:rPr>
          <w:rStyle w:val="Hypertextovodkaz"/>
          <w:color w:val="auto"/>
          <w:u w:val="none"/>
        </w:rPr>
        <w:t>,</w:t>
      </w:r>
      <w:r w:rsidR="00F717A8" w:rsidRPr="009B2F51">
        <w:rPr>
          <w:rStyle w:val="Hypertextovodkaz"/>
          <w:color w:val="auto"/>
          <w:u w:val="none"/>
        </w:rPr>
        <w:t xml:space="preserve"> </w:t>
      </w:r>
      <w:hyperlink r:id="rId7" w:history="1">
        <w:r w:rsidR="009B2F51" w:rsidRPr="009B2F51">
          <w:rPr>
            <w:rStyle w:val="Hypertextovodkaz"/>
            <w:color w:val="auto"/>
            <w:u w:val="none"/>
          </w:rPr>
          <w:t>www.iron-special.cz</w:t>
        </w:r>
      </w:hyperlink>
    </w:p>
    <w:p w14:paraId="02A0740F" w14:textId="0FCC2180" w:rsidR="00471FB5" w:rsidRPr="002F22C5" w:rsidRDefault="00471FB5" w:rsidP="00CE460F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Zařaz</w:t>
      </w:r>
      <w:r w:rsidR="00E076E6" w:rsidRPr="002F22C5">
        <w:rPr>
          <w:rFonts w:ascii="Amasis MT Pro Black" w:hAnsi="Amasis MT Pro Black"/>
          <w:b/>
          <w:bCs/>
        </w:rPr>
        <w:t>e</w:t>
      </w:r>
      <w:r w:rsidRPr="002F22C5">
        <w:rPr>
          <w:rFonts w:ascii="Amasis MT Pro Black" w:hAnsi="Amasis MT Pro Black"/>
          <w:b/>
          <w:bCs/>
        </w:rPr>
        <w:t>ní turnaje</w:t>
      </w:r>
    </w:p>
    <w:p w14:paraId="00E66401" w14:textId="396EE7D4" w:rsidR="00471FB5" w:rsidRDefault="00471FB5" w:rsidP="00471FB5">
      <w:pPr>
        <w:pStyle w:val="Odstavecseseznamem"/>
        <w:numPr>
          <w:ilvl w:val="0"/>
          <w:numId w:val="1"/>
        </w:numPr>
      </w:pPr>
      <w:r>
        <w:t>Turnaj je kategorie C</w:t>
      </w:r>
    </w:p>
    <w:p w14:paraId="6EC0782B" w14:textId="135C8D77" w:rsidR="00471FB5" w:rsidRDefault="00471FB5" w:rsidP="00471FB5">
      <w:pPr>
        <w:pStyle w:val="Odstavecseseznamem"/>
        <w:numPr>
          <w:ilvl w:val="0"/>
          <w:numId w:val="1"/>
        </w:numPr>
      </w:pPr>
      <w:r>
        <w:t>Mazání drah probíhá před úvodní kvalifikační rundou a před semifinále</w:t>
      </w:r>
    </w:p>
    <w:p w14:paraId="60ABCEF8" w14:textId="53759F04" w:rsidR="00A20633" w:rsidRDefault="00A20633" w:rsidP="00A20633">
      <w:pPr>
        <w:pStyle w:val="Odstavecseseznamem"/>
        <w:numPr>
          <w:ilvl w:val="0"/>
          <w:numId w:val="1"/>
        </w:numPr>
      </w:pPr>
      <w:r>
        <w:t xml:space="preserve">Turnaj je započítáván do Bodovacího žebříčku ČR (aktuální výsledky najdete na stránkách </w:t>
      </w:r>
      <w:hyperlink r:id="rId8" w:history="1">
        <w:r w:rsidRPr="00D41EA4">
          <w:rPr>
            <w:rStyle w:val="Hypertextovodkaz"/>
            <w:color w:val="auto"/>
            <w:u w:val="none"/>
          </w:rPr>
          <w:t>www.bowlingweb.cz</w:t>
        </w:r>
      </w:hyperlink>
      <w:r w:rsidRPr="00D41EA4">
        <w:t xml:space="preserve"> a </w:t>
      </w:r>
      <w:hyperlink r:id="rId9" w:history="1">
        <w:r w:rsidRPr="00D41EA4">
          <w:rPr>
            <w:rStyle w:val="Hypertextovodkaz"/>
            <w:color w:val="auto"/>
            <w:u w:val="none"/>
          </w:rPr>
          <w:t>www.czechbowling.cz</w:t>
        </w:r>
      </w:hyperlink>
      <w:r>
        <w:t>)</w:t>
      </w:r>
    </w:p>
    <w:p w14:paraId="59864993" w14:textId="14B53DD8" w:rsidR="00A20633" w:rsidRDefault="00A20633" w:rsidP="00A20633">
      <w:pPr>
        <w:pStyle w:val="Odstavecseseznamem"/>
        <w:numPr>
          <w:ilvl w:val="0"/>
          <w:numId w:val="1"/>
        </w:numPr>
      </w:pPr>
      <w:r>
        <w:t xml:space="preserve">Během celého turnaje </w:t>
      </w:r>
      <w:r w:rsidR="00F722D3">
        <w:t>ne</w:t>
      </w:r>
      <w:r>
        <w:t>jsou k dosaženým hrám připočítávány ž</w:t>
      </w:r>
      <w:r w:rsidR="00F722D3">
        <w:t>ádné</w:t>
      </w:r>
      <w:r w:rsidR="00286EEF">
        <w:t xml:space="preserve"> </w:t>
      </w:r>
      <w:r>
        <w:t xml:space="preserve">pomocné </w:t>
      </w:r>
      <w:r w:rsidR="00BC355D">
        <w:t>handicapy</w:t>
      </w:r>
    </w:p>
    <w:p w14:paraId="135699D6" w14:textId="74CBB4E5" w:rsidR="00100618" w:rsidRDefault="00F22DED" w:rsidP="00A20633">
      <w:pPr>
        <w:pStyle w:val="Odstavecseseznamem"/>
        <w:numPr>
          <w:ilvl w:val="0"/>
          <w:numId w:val="1"/>
        </w:numPr>
      </w:pPr>
      <w:r>
        <w:t xml:space="preserve">Hraje se </w:t>
      </w:r>
      <w:r w:rsidR="00100618">
        <w:t xml:space="preserve">tím způsobem, že pro </w:t>
      </w:r>
      <w:r w:rsidR="00100618" w:rsidRPr="00100618">
        <w:rPr>
          <w:b/>
          <w:bCs/>
        </w:rPr>
        <w:t xml:space="preserve">ženy </w:t>
      </w:r>
      <w:r w:rsidR="00100618">
        <w:t xml:space="preserve">se jedná o </w:t>
      </w:r>
      <w:r w:rsidR="00100618" w:rsidRPr="00100618">
        <w:rPr>
          <w:b/>
          <w:bCs/>
        </w:rPr>
        <w:t>NEDOHAZOVANOU Osmičku</w:t>
      </w:r>
      <w:r w:rsidR="00100618">
        <w:t>, kdy při shození již osmi kuželek prvním hodem je tento automaticky započítán jako strike, nemusí se dohazovat</w:t>
      </w:r>
    </w:p>
    <w:p w14:paraId="5A6F826C" w14:textId="76B6DCE4" w:rsidR="000002D6" w:rsidRDefault="00100618" w:rsidP="00A20633">
      <w:pPr>
        <w:pStyle w:val="Odstavecseseznamem"/>
        <w:numPr>
          <w:ilvl w:val="0"/>
          <w:numId w:val="1"/>
        </w:numPr>
      </w:pPr>
      <w:r>
        <w:t>Pro hráče s turnajovým průměrem do 18</w:t>
      </w:r>
      <w:r w:rsidR="00257FF7">
        <w:t>5</w:t>
      </w:r>
      <w:r>
        <w:t xml:space="preserve"> bodů včetně se jedná </w:t>
      </w:r>
      <w:r w:rsidR="00F22DED">
        <w:t xml:space="preserve">o </w:t>
      </w:r>
      <w:r w:rsidR="004A4575">
        <w:rPr>
          <w:b/>
          <w:bCs/>
        </w:rPr>
        <w:t>NE</w:t>
      </w:r>
      <w:r w:rsidR="00690A08">
        <w:rPr>
          <w:b/>
          <w:bCs/>
        </w:rPr>
        <w:t>DO</w:t>
      </w:r>
      <w:r w:rsidR="00F22DED" w:rsidRPr="00F22DED">
        <w:rPr>
          <w:b/>
          <w:bCs/>
        </w:rPr>
        <w:t>HAZOVAN</w:t>
      </w:r>
      <w:r>
        <w:rPr>
          <w:b/>
          <w:bCs/>
        </w:rPr>
        <w:t>OU Devítku</w:t>
      </w:r>
      <w:r w:rsidR="00F22DED">
        <w:t xml:space="preserve"> a sice tak, že </w:t>
      </w:r>
      <w:r>
        <w:t>j</w:t>
      </w:r>
      <w:r w:rsidR="004A4575">
        <w:t xml:space="preserve">iž </w:t>
      </w:r>
      <w:r w:rsidR="000002D6">
        <w:t>devět shozených kuželek</w:t>
      </w:r>
      <w:r>
        <w:t xml:space="preserve"> prvním hodem je</w:t>
      </w:r>
      <w:r w:rsidR="000002D6">
        <w:t xml:space="preserve"> </w:t>
      </w:r>
      <w:r w:rsidR="004A4575">
        <w:t xml:space="preserve">automaticky </w:t>
      </w:r>
      <w:r w:rsidR="000002D6">
        <w:t xml:space="preserve">počítáno jako strike, </w:t>
      </w:r>
      <w:r w:rsidR="004A4575">
        <w:t>nemusí se dohazovat</w:t>
      </w:r>
    </w:p>
    <w:p w14:paraId="6572FF88" w14:textId="14754DEA" w:rsidR="00100618" w:rsidRDefault="00100618" w:rsidP="00A20633">
      <w:pPr>
        <w:pStyle w:val="Odstavecseseznamem"/>
        <w:numPr>
          <w:ilvl w:val="0"/>
          <w:numId w:val="1"/>
        </w:numPr>
      </w:pPr>
      <w:r>
        <w:t>Pro hráče s turnajovým průměrem nad 18</w:t>
      </w:r>
      <w:r w:rsidR="00257FF7">
        <w:t>5</w:t>
      </w:r>
      <w:r>
        <w:t xml:space="preserve"> bodů se jedná o </w:t>
      </w:r>
      <w:r w:rsidRPr="00100618">
        <w:rPr>
          <w:b/>
          <w:bCs/>
        </w:rPr>
        <w:t>DOHAZOVANOU Devítku</w:t>
      </w:r>
      <w:r>
        <w:t xml:space="preserve"> a sice tak, že při shození devíti kuželek prvním hodem hráč musí zbývající dohodit, poté je hod přepsán na strike</w:t>
      </w:r>
    </w:p>
    <w:p w14:paraId="3560044B" w14:textId="20912A36" w:rsidR="002F22C5" w:rsidRPr="009B2F51" w:rsidRDefault="00F84289" w:rsidP="00F84289">
      <w:pPr>
        <w:pStyle w:val="Odstavecseseznamem"/>
        <w:numPr>
          <w:ilvl w:val="0"/>
          <w:numId w:val="1"/>
        </w:numPr>
      </w:pPr>
      <w:r>
        <w:t xml:space="preserve">Výsledky turnajové série budou nadto zveřejněny na stránkách </w:t>
      </w:r>
      <w:hyperlink r:id="rId10" w:history="1">
        <w:r w:rsidR="009B2F51" w:rsidRPr="009B2F51">
          <w:rPr>
            <w:rStyle w:val="Hypertextovodkaz"/>
            <w:color w:val="auto"/>
            <w:u w:val="none"/>
          </w:rPr>
          <w:t>www.iron-special.cz</w:t>
        </w:r>
      </w:hyperlink>
    </w:p>
    <w:p w14:paraId="641C8085" w14:textId="77777777" w:rsidR="009B2F51" w:rsidRPr="002F22C5" w:rsidRDefault="009B2F51" w:rsidP="009B2F51">
      <w:pPr>
        <w:pStyle w:val="Odstavecseseznamem"/>
      </w:pPr>
    </w:p>
    <w:p w14:paraId="52691154" w14:textId="1BE82F01" w:rsidR="009D3269" w:rsidRPr="002F22C5" w:rsidRDefault="009D3269" w:rsidP="00F84289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 xml:space="preserve">Časový harmonogram turnaje </w:t>
      </w:r>
    </w:p>
    <w:p w14:paraId="31F49BD9" w14:textId="277CC7AC" w:rsidR="009D3269" w:rsidRPr="009D3269" w:rsidRDefault="009D3269" w:rsidP="009D3269">
      <w:pPr>
        <w:pStyle w:val="Odstavecseseznamem"/>
        <w:numPr>
          <w:ilvl w:val="0"/>
          <w:numId w:val="11"/>
        </w:numPr>
      </w:pPr>
      <w:r w:rsidRPr="009D3269">
        <w:t xml:space="preserve">Kvalifikační </w:t>
      </w:r>
      <w:r w:rsidR="00D41EA4" w:rsidRPr="009D3269">
        <w:t>runda:</w:t>
      </w:r>
      <w:r w:rsidRPr="009D3269">
        <w:t xml:space="preserve"> </w:t>
      </w:r>
      <w:r>
        <w:tab/>
      </w:r>
      <w:r>
        <w:tab/>
      </w:r>
      <w:r w:rsidRPr="009D3269">
        <w:t>1</w:t>
      </w:r>
      <w:r w:rsidR="00BE60BF">
        <w:t>6</w:t>
      </w:r>
      <w:r w:rsidRPr="009D3269">
        <w:t>:</w:t>
      </w:r>
      <w:r w:rsidR="00BE60BF">
        <w:t>0</w:t>
      </w:r>
      <w:r w:rsidRPr="009D3269">
        <w:t>0</w:t>
      </w:r>
    </w:p>
    <w:p w14:paraId="1F9D0D8B" w14:textId="4915B330" w:rsidR="009D3269" w:rsidRPr="009D3269" w:rsidRDefault="009D3269" w:rsidP="009D3269">
      <w:pPr>
        <w:pStyle w:val="Odstavecseseznamem"/>
        <w:numPr>
          <w:ilvl w:val="0"/>
          <w:numId w:val="11"/>
        </w:numPr>
      </w:pPr>
      <w:r w:rsidRPr="009D3269">
        <w:t xml:space="preserve">Kvalifikační </w:t>
      </w:r>
      <w:r w:rsidR="00D41EA4" w:rsidRPr="009D3269">
        <w:t>runda:</w:t>
      </w:r>
      <w:r w:rsidRPr="009D3269">
        <w:t xml:space="preserve"> </w:t>
      </w:r>
      <w:r>
        <w:tab/>
      </w:r>
      <w:r>
        <w:tab/>
      </w:r>
      <w:r w:rsidRPr="009D3269">
        <w:t>1</w:t>
      </w:r>
      <w:r w:rsidR="00BE60BF">
        <w:t>7</w:t>
      </w:r>
      <w:r w:rsidRPr="009D3269">
        <w:t>:</w:t>
      </w:r>
      <w:r w:rsidR="00BE60BF">
        <w:t>0</w:t>
      </w:r>
      <w:r w:rsidRPr="009D3269">
        <w:t>0</w:t>
      </w:r>
    </w:p>
    <w:p w14:paraId="11C7817F" w14:textId="381D7B8F" w:rsidR="009D3269" w:rsidRDefault="009D3269" w:rsidP="009D3269">
      <w:pPr>
        <w:pStyle w:val="Odstavecseseznamem"/>
        <w:numPr>
          <w:ilvl w:val="0"/>
          <w:numId w:val="11"/>
        </w:numPr>
      </w:pPr>
      <w:r w:rsidRPr="009D3269">
        <w:t xml:space="preserve">Kvalifikační </w:t>
      </w:r>
      <w:r w:rsidR="00D41EA4" w:rsidRPr="009D3269">
        <w:t>runda:</w:t>
      </w:r>
      <w:r w:rsidRPr="009D3269">
        <w:t xml:space="preserve"> </w:t>
      </w:r>
      <w:r>
        <w:tab/>
      </w:r>
      <w:r>
        <w:tab/>
      </w:r>
      <w:r w:rsidRPr="009D3269">
        <w:t>1</w:t>
      </w:r>
      <w:r w:rsidR="00BE60BF">
        <w:t>8</w:t>
      </w:r>
      <w:r w:rsidRPr="009D3269">
        <w:t>:</w:t>
      </w:r>
      <w:r w:rsidR="00BE60BF">
        <w:t>0</w:t>
      </w:r>
      <w:r w:rsidRPr="009D3269">
        <w:t>0</w:t>
      </w:r>
    </w:p>
    <w:p w14:paraId="6F21E5C5" w14:textId="73097776" w:rsidR="0017347A" w:rsidRDefault="0017347A" w:rsidP="009D3269">
      <w:pPr>
        <w:pStyle w:val="Odstavecseseznamem"/>
        <w:numPr>
          <w:ilvl w:val="0"/>
          <w:numId w:val="11"/>
        </w:numPr>
      </w:pPr>
      <w:r>
        <w:t xml:space="preserve">Kvalifikační </w:t>
      </w:r>
      <w:r w:rsidR="00D41EA4">
        <w:t>runda:</w:t>
      </w:r>
      <w:r>
        <w:tab/>
      </w:r>
      <w:r>
        <w:tab/>
        <w:t>1</w:t>
      </w:r>
      <w:r w:rsidR="00BE60BF">
        <w:t>9</w:t>
      </w:r>
      <w:r>
        <w:t>:</w:t>
      </w:r>
      <w:r w:rsidR="00BE60BF">
        <w:t>0</w:t>
      </w:r>
      <w:r w:rsidR="006D6F54">
        <w:t>0</w:t>
      </w:r>
    </w:p>
    <w:p w14:paraId="69FAD340" w14:textId="5234EE95" w:rsidR="009D3269" w:rsidRPr="009D3269" w:rsidRDefault="00D41EA4" w:rsidP="009D3269">
      <w:pPr>
        <w:pStyle w:val="Odstavecseseznamem"/>
        <w:numPr>
          <w:ilvl w:val="0"/>
          <w:numId w:val="12"/>
        </w:numPr>
      </w:pPr>
      <w:r w:rsidRPr="009D3269">
        <w:t>Semifinál</w:t>
      </w:r>
      <w:r>
        <w:t>e:</w:t>
      </w:r>
      <w:r w:rsidR="007D161D">
        <w:tab/>
      </w:r>
      <w:r w:rsidR="009D3269" w:rsidRPr="009D3269">
        <w:t xml:space="preserve"> </w:t>
      </w:r>
      <w:r w:rsidR="009D3269">
        <w:tab/>
      </w:r>
      <w:r w:rsidR="009D3269">
        <w:tab/>
      </w:r>
      <w:r w:rsidR="007D161D">
        <w:t>20</w:t>
      </w:r>
      <w:r w:rsidR="009D3269" w:rsidRPr="009D3269">
        <w:t>:</w:t>
      </w:r>
      <w:r w:rsidR="00D25CBA">
        <w:t>1</w:t>
      </w:r>
      <w:r w:rsidR="00BC355D">
        <w:t>5</w:t>
      </w:r>
    </w:p>
    <w:p w14:paraId="404B8455" w14:textId="6A6AA444" w:rsidR="009D3269" w:rsidRPr="009D3269" w:rsidRDefault="00D41EA4" w:rsidP="009D3269">
      <w:pPr>
        <w:pStyle w:val="Odstavecseseznamem"/>
        <w:numPr>
          <w:ilvl w:val="0"/>
          <w:numId w:val="12"/>
        </w:numPr>
      </w:pPr>
      <w:r w:rsidRPr="009D3269">
        <w:t>Semifinál</w:t>
      </w:r>
      <w:r>
        <w:t>e:</w:t>
      </w:r>
      <w:r w:rsidR="007D161D">
        <w:tab/>
      </w:r>
      <w:r w:rsidR="009D3269" w:rsidRPr="009D3269">
        <w:t xml:space="preserve"> </w:t>
      </w:r>
      <w:r w:rsidR="009D3269">
        <w:tab/>
      </w:r>
      <w:r w:rsidR="009D3269">
        <w:tab/>
      </w:r>
      <w:r w:rsidR="007D161D">
        <w:t>2</w:t>
      </w:r>
      <w:r w:rsidR="002369FB">
        <w:t>0</w:t>
      </w:r>
      <w:r w:rsidR="009D3269" w:rsidRPr="009D3269">
        <w:t>:</w:t>
      </w:r>
      <w:r w:rsidR="002369FB">
        <w:t>4</w:t>
      </w:r>
      <w:r w:rsidR="00BC355D">
        <w:t>5</w:t>
      </w:r>
    </w:p>
    <w:p w14:paraId="6C434B8D" w14:textId="07B333A8" w:rsidR="009D3269" w:rsidRDefault="00D41EA4" w:rsidP="009D3269">
      <w:pPr>
        <w:pStyle w:val="Odstavecseseznamem"/>
      </w:pPr>
      <w:r w:rsidRPr="009D3269">
        <w:t>Finále:</w:t>
      </w:r>
      <w:r w:rsidR="009D3269" w:rsidRPr="009D3269">
        <w:t xml:space="preserve"> </w:t>
      </w:r>
      <w:r w:rsidR="009D3269">
        <w:tab/>
      </w:r>
      <w:r w:rsidR="009D3269">
        <w:tab/>
      </w:r>
      <w:r w:rsidR="009D3269">
        <w:tab/>
      </w:r>
      <w:r w:rsidR="009D3269">
        <w:tab/>
      </w:r>
      <w:r w:rsidR="009D3269" w:rsidRPr="009D3269">
        <w:t>21:</w:t>
      </w:r>
      <w:r w:rsidR="002369FB">
        <w:t>1</w:t>
      </w:r>
      <w:r w:rsidR="00BC355D">
        <w:t>5</w:t>
      </w:r>
    </w:p>
    <w:p w14:paraId="24FBCEDB" w14:textId="77777777" w:rsidR="009B2F51" w:rsidRPr="009D3269" w:rsidRDefault="009B2F51" w:rsidP="009D3269">
      <w:pPr>
        <w:pStyle w:val="Odstavecseseznamem"/>
      </w:pPr>
    </w:p>
    <w:p w14:paraId="10FC12D3" w14:textId="58CD2DF6" w:rsidR="00F84289" w:rsidRPr="002F22C5" w:rsidRDefault="00F84289" w:rsidP="00F84289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Kvalifikace</w:t>
      </w:r>
    </w:p>
    <w:p w14:paraId="3409B722" w14:textId="39C75C49" w:rsidR="000002D6" w:rsidRDefault="00F84289" w:rsidP="00F84289">
      <w:pPr>
        <w:pStyle w:val="Odstavecseseznamem"/>
        <w:numPr>
          <w:ilvl w:val="0"/>
          <w:numId w:val="2"/>
        </w:numPr>
      </w:pPr>
      <w:r>
        <w:t xml:space="preserve">Odehrány budou </w:t>
      </w:r>
      <w:r w:rsidR="00F22DED">
        <w:t>3</w:t>
      </w:r>
      <w:r>
        <w:t xml:space="preserve"> hry klasickým způsobem na jedné dráze a to tak, že ženám se bude </w:t>
      </w:r>
      <w:r w:rsidR="004A4575">
        <w:t xml:space="preserve">automaticky </w:t>
      </w:r>
      <w:r>
        <w:t xml:space="preserve">počítat již </w:t>
      </w:r>
      <w:r w:rsidR="00F44E28">
        <w:t>8</w:t>
      </w:r>
      <w:r>
        <w:t xml:space="preserve"> shozených kuželek </w:t>
      </w:r>
      <w:r w:rsidR="00F44E28">
        <w:t xml:space="preserve">prvním hodem </w:t>
      </w:r>
      <w:r>
        <w:t xml:space="preserve">jako strike, </w:t>
      </w:r>
      <w:r w:rsidR="00F44E28">
        <w:t>mužům s turnajovým průměrem do 185 bodů včetně již 9 kuželek prvním hodem jako strike, pouze muži s turnajovým průměrem nad 185 bodů musí při shození 9 kuželek zbývající dohodit, aby jim hod byl následně přepsán na strike</w:t>
      </w:r>
    </w:p>
    <w:p w14:paraId="27E3FEFD" w14:textId="59069CA5" w:rsidR="00F44E28" w:rsidRDefault="00F44E28" w:rsidP="00F84289">
      <w:pPr>
        <w:pStyle w:val="Odstavecseseznamem"/>
        <w:numPr>
          <w:ilvl w:val="0"/>
          <w:numId w:val="2"/>
        </w:numPr>
      </w:pPr>
      <w:r>
        <w:t>Toto platí po celou dobu konání turnaje</w:t>
      </w:r>
    </w:p>
    <w:p w14:paraId="7DDAF7A1" w14:textId="0F8F044B" w:rsidR="00F84289" w:rsidRDefault="000002D6" w:rsidP="00F84289">
      <w:pPr>
        <w:pStyle w:val="Odstavecseseznamem"/>
        <w:numPr>
          <w:ilvl w:val="0"/>
          <w:numId w:val="2"/>
        </w:numPr>
      </w:pPr>
      <w:r>
        <w:t>P</w:t>
      </w:r>
      <w:r w:rsidR="00F84289">
        <w:t>ořadí se určí podle součtu všech odehraných her</w:t>
      </w:r>
      <w:r w:rsidR="00F44E28">
        <w:t>, v případě rovnosti bodů je pro pořadí směrodatné menší bonusové zvýhodnění</w:t>
      </w:r>
    </w:p>
    <w:p w14:paraId="7B62C276" w14:textId="6103EA28" w:rsidR="009C7F06" w:rsidRDefault="009C7F06" w:rsidP="00F84289">
      <w:pPr>
        <w:pStyle w:val="Odstavecseseznamem"/>
        <w:numPr>
          <w:ilvl w:val="0"/>
          <w:numId w:val="2"/>
        </w:numPr>
      </w:pPr>
      <w:r>
        <w:t xml:space="preserve">Hraje se ve dvou hráčích na </w:t>
      </w:r>
      <w:r w:rsidR="005650F7">
        <w:t xml:space="preserve">dráze, </w:t>
      </w:r>
      <w:r w:rsidR="00286EEF">
        <w:t>nedojde-li k jakékoli úpravě během</w:t>
      </w:r>
      <w:r w:rsidR="005650F7">
        <w:t xml:space="preserve"> konání turnaje</w:t>
      </w:r>
      <w:r w:rsidR="00286EEF">
        <w:t xml:space="preserve"> podle počtu startujících</w:t>
      </w:r>
    </w:p>
    <w:p w14:paraId="2BDE5AE3" w14:textId="4CE93A26" w:rsidR="00F84289" w:rsidRDefault="00F84289" w:rsidP="00F84289">
      <w:pPr>
        <w:pStyle w:val="Odstavecseseznamem"/>
        <w:numPr>
          <w:ilvl w:val="0"/>
          <w:numId w:val="2"/>
        </w:numPr>
      </w:pPr>
      <w:r>
        <w:t xml:space="preserve">Do </w:t>
      </w:r>
      <w:r w:rsidR="00E9341F">
        <w:t xml:space="preserve">finále postupují přímo první </w:t>
      </w:r>
      <w:r w:rsidR="00F44E28">
        <w:t>4</w:t>
      </w:r>
      <w:r w:rsidR="00E9341F">
        <w:t xml:space="preserve"> hráči po kvalifikaci</w:t>
      </w:r>
      <w:r w:rsidR="00A6648E">
        <w:t xml:space="preserve"> (v případě, že se někdo z postupujících svého práva zřekne, nárok má další hráč v pořadí)</w:t>
      </w:r>
    </w:p>
    <w:p w14:paraId="67D6F97C" w14:textId="528DBD61" w:rsidR="009B2F51" w:rsidRDefault="00F84289" w:rsidP="009B2F51">
      <w:pPr>
        <w:pStyle w:val="Odstavecseseznamem"/>
        <w:numPr>
          <w:ilvl w:val="0"/>
          <w:numId w:val="2"/>
        </w:numPr>
      </w:pPr>
      <w:r>
        <w:t>Výběr drah a pořadí na dráze probíhá před zahájením turnaje při úvodní prezentaci, kdy právo výběru má dříve příchozí účastník</w:t>
      </w:r>
    </w:p>
    <w:p w14:paraId="642E50CB" w14:textId="35F2C890" w:rsidR="00286EEF" w:rsidRDefault="00286EEF" w:rsidP="009B2F51">
      <w:pPr>
        <w:pStyle w:val="Odstavecseseznamem"/>
        <w:numPr>
          <w:ilvl w:val="0"/>
          <w:numId w:val="2"/>
        </w:numPr>
      </w:pPr>
      <w:r>
        <w:lastRenderedPageBreak/>
        <w:t>V případě nižší účasti je počet přímo postupujících snížen či naopak zvýšen v návaznosti na počet účastníků</w:t>
      </w:r>
    </w:p>
    <w:p w14:paraId="64F8DEC9" w14:textId="394934A4" w:rsidR="00286EEF" w:rsidRDefault="00286EEF" w:rsidP="009B2F51">
      <w:pPr>
        <w:pStyle w:val="Odstavecseseznamem"/>
        <w:numPr>
          <w:ilvl w:val="0"/>
          <w:numId w:val="2"/>
        </w:numPr>
      </w:pPr>
      <w:r>
        <w:t>Totéž platí i pro semifinále a případně i finále</w:t>
      </w:r>
    </w:p>
    <w:p w14:paraId="015E40B6" w14:textId="77777777" w:rsidR="009B2F51" w:rsidRDefault="009B2F51" w:rsidP="009B2F51"/>
    <w:p w14:paraId="08C84871" w14:textId="14D39073" w:rsidR="00F84289" w:rsidRPr="002F22C5" w:rsidRDefault="00F84289" w:rsidP="00F84289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Semifinále</w:t>
      </w:r>
    </w:p>
    <w:p w14:paraId="06BEDA21" w14:textId="2231E38F" w:rsidR="00A6648E" w:rsidRPr="00A6648E" w:rsidRDefault="00A6648E" w:rsidP="00A6648E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t xml:space="preserve">Do semifinále postupují hráči umístění od </w:t>
      </w:r>
      <w:r w:rsidR="00F44E28">
        <w:t>5</w:t>
      </w:r>
      <w:r>
        <w:t xml:space="preserve">. do </w:t>
      </w:r>
      <w:r w:rsidR="00F44E28">
        <w:t>36</w:t>
      </w:r>
      <w:r>
        <w:t>. místa po kvalifikaci</w:t>
      </w:r>
    </w:p>
    <w:p w14:paraId="4D4A59C8" w14:textId="4354FE5A" w:rsidR="0090719D" w:rsidRPr="0090719D" w:rsidRDefault="00A6648E" w:rsidP="00A6648E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t xml:space="preserve">Hraje se na součet </w:t>
      </w:r>
      <w:r w:rsidR="008A4F48">
        <w:t>dvou</w:t>
      </w:r>
      <w:r>
        <w:t xml:space="preserve"> her</w:t>
      </w:r>
      <w:r w:rsidR="0090719D">
        <w:t xml:space="preserve"> od nuly</w:t>
      </w:r>
      <w:r w:rsidR="00F44E28">
        <w:t xml:space="preserve"> klasickým způsobem</w:t>
      </w:r>
      <w:r>
        <w:t xml:space="preserve">, </w:t>
      </w:r>
      <w:r w:rsidR="008A4F48">
        <w:t>při shodě rozhoduje vyšší jednotlivý nához, případně umístění po kvalifikaci</w:t>
      </w:r>
    </w:p>
    <w:p w14:paraId="6C091603" w14:textId="19F3415B" w:rsidR="00A6648E" w:rsidRPr="00F44E28" w:rsidRDefault="008A4F48" w:rsidP="0090719D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t>J</w:t>
      </w:r>
      <w:r w:rsidR="00A6648E">
        <w:t xml:space="preserve">ako první hrají výše umístění postupující, tedy od </w:t>
      </w:r>
      <w:r w:rsidR="00F44E28">
        <w:t>5</w:t>
      </w:r>
      <w:r w:rsidR="00A6648E">
        <w:t xml:space="preserve">. po </w:t>
      </w:r>
      <w:r w:rsidR="00F44E28">
        <w:t>20</w:t>
      </w:r>
      <w:r w:rsidR="00A6648E">
        <w:t xml:space="preserve">. místo, poté od </w:t>
      </w:r>
      <w:r w:rsidR="00F44E28">
        <w:t>2</w:t>
      </w:r>
      <w:r w:rsidR="00A6648E">
        <w:t xml:space="preserve">1. po </w:t>
      </w:r>
      <w:r w:rsidR="00F44E28">
        <w:t>36</w:t>
      </w:r>
      <w:r w:rsidR="00A6648E">
        <w:t>. místo</w:t>
      </w:r>
    </w:p>
    <w:p w14:paraId="7B4DAA39" w14:textId="723810FA" w:rsidR="00F44E28" w:rsidRPr="0090719D" w:rsidRDefault="00F44E28" w:rsidP="0090719D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t>Hráči jsou na dráhy nasazeni podle pořadí po kvalifikaci, a to vzestupně zleva</w:t>
      </w:r>
    </w:p>
    <w:p w14:paraId="657DFD47" w14:textId="2990CA20" w:rsidR="001B5FE1" w:rsidRPr="009B2F51" w:rsidRDefault="001B5FE1" w:rsidP="00A6648E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t xml:space="preserve">Do finále postupuje </w:t>
      </w:r>
      <w:r w:rsidR="008A4F48">
        <w:t>1</w:t>
      </w:r>
      <w:r w:rsidR="00F44E28">
        <w:t>6</w:t>
      </w:r>
      <w:r>
        <w:t xml:space="preserve"> nejlepších podle pořadí</w:t>
      </w:r>
    </w:p>
    <w:p w14:paraId="0106CBAA" w14:textId="77777777" w:rsidR="009B2F51" w:rsidRPr="00A6648E" w:rsidRDefault="009B2F51" w:rsidP="009B2F51">
      <w:pPr>
        <w:pStyle w:val="Odstavecseseznamem"/>
        <w:rPr>
          <w:b/>
          <w:bCs/>
          <w:sz w:val="28"/>
          <w:szCs w:val="28"/>
        </w:rPr>
      </w:pPr>
    </w:p>
    <w:p w14:paraId="4C8F7A4A" w14:textId="62C2E2ED" w:rsidR="009C7F06" w:rsidRPr="002F22C5" w:rsidRDefault="00E422B2" w:rsidP="00A6648E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 xml:space="preserve">Finále </w:t>
      </w:r>
    </w:p>
    <w:p w14:paraId="3771F225" w14:textId="600DA2BC" w:rsidR="00E422B2" w:rsidRDefault="00417044" w:rsidP="00E422B2">
      <w:pPr>
        <w:pStyle w:val="Odstavecseseznamem"/>
        <w:numPr>
          <w:ilvl w:val="0"/>
          <w:numId w:val="4"/>
        </w:numPr>
      </w:pPr>
      <w:r>
        <w:t xml:space="preserve">Do finále postupuje celkem </w:t>
      </w:r>
      <w:r w:rsidR="00F44E28">
        <w:t>20</w:t>
      </w:r>
      <w:r>
        <w:t xml:space="preserve"> hráčů</w:t>
      </w:r>
      <w:r w:rsidR="00E90DE8">
        <w:t xml:space="preserve"> </w:t>
      </w:r>
      <w:r w:rsidR="00A6648E">
        <w:t>–</w:t>
      </w:r>
      <w:r w:rsidR="00E90DE8">
        <w:t xml:space="preserve"> </w:t>
      </w:r>
      <w:r w:rsidR="00F44E28">
        <w:t>4</w:t>
      </w:r>
      <w:r w:rsidR="00A6648E">
        <w:t xml:space="preserve"> přímo postupující</w:t>
      </w:r>
      <w:r w:rsidR="001B5FE1">
        <w:t xml:space="preserve"> z</w:t>
      </w:r>
      <w:r w:rsidR="0027579B">
        <w:t> </w:t>
      </w:r>
      <w:r w:rsidR="001B5FE1">
        <w:t>kvalifikace</w:t>
      </w:r>
      <w:r w:rsidR="0027579B">
        <w:t xml:space="preserve"> a </w:t>
      </w:r>
      <w:r w:rsidR="008A4F48">
        <w:t>1</w:t>
      </w:r>
      <w:r w:rsidR="00F44E28">
        <w:t>6</w:t>
      </w:r>
      <w:r w:rsidR="00A6648E">
        <w:t xml:space="preserve"> ze semif</w:t>
      </w:r>
      <w:r w:rsidR="001B5FE1">
        <w:t>i</w:t>
      </w:r>
      <w:r w:rsidR="00A6648E">
        <w:t>nále</w:t>
      </w:r>
    </w:p>
    <w:p w14:paraId="15698B69" w14:textId="7EE7C2BA" w:rsidR="00286EEF" w:rsidRDefault="00417044" w:rsidP="00286EEF">
      <w:pPr>
        <w:pStyle w:val="Odstavecseseznamem"/>
        <w:numPr>
          <w:ilvl w:val="0"/>
          <w:numId w:val="4"/>
        </w:numPr>
      </w:pPr>
      <w:r>
        <w:t>Hraj</w:t>
      </w:r>
      <w:r w:rsidR="00286EEF">
        <w:t>e</w:t>
      </w:r>
      <w:r>
        <w:t xml:space="preserve"> se od nuly na součet </w:t>
      </w:r>
      <w:r w:rsidR="00286EEF">
        <w:t>dvou</w:t>
      </w:r>
      <w:r w:rsidR="004177AB">
        <w:t xml:space="preserve"> </w:t>
      </w:r>
      <w:r>
        <w:t>he</w:t>
      </w:r>
      <w:r w:rsidR="00286EEF">
        <w:t xml:space="preserve">r </w:t>
      </w:r>
      <w:r w:rsidR="00F44E28">
        <w:t xml:space="preserve">americkým způsobem </w:t>
      </w:r>
      <w:r w:rsidR="00286EEF">
        <w:t>a to</w:t>
      </w:r>
      <w:r>
        <w:t xml:space="preserve"> v </w:t>
      </w:r>
      <w:r w:rsidR="00F44E28">
        <w:t>5</w:t>
      </w:r>
      <w:r>
        <w:t xml:space="preserve"> hráčích na </w:t>
      </w:r>
      <w:r w:rsidR="00F44E28">
        <w:t xml:space="preserve">páru </w:t>
      </w:r>
      <w:r w:rsidR="00E90DE8">
        <w:t>dr</w:t>
      </w:r>
      <w:r w:rsidR="00F44E28">
        <w:t>ah</w:t>
      </w:r>
    </w:p>
    <w:p w14:paraId="4DEB3765" w14:textId="4E259EAB" w:rsidR="00E90DE8" w:rsidRDefault="00286EEF" w:rsidP="00286EEF">
      <w:pPr>
        <w:pStyle w:val="Odstavecseseznamem"/>
        <w:numPr>
          <w:ilvl w:val="0"/>
          <w:numId w:val="4"/>
        </w:numPr>
      </w:pPr>
      <w:r>
        <w:t>Dráhu s</w:t>
      </w:r>
      <w:r w:rsidR="00E90DE8">
        <w:t>i hráč</w:t>
      </w:r>
      <w:r>
        <w:t>i</w:t>
      </w:r>
      <w:r w:rsidR="00E90DE8">
        <w:t xml:space="preserve"> </w:t>
      </w:r>
      <w:r>
        <w:t>po</w:t>
      </w:r>
      <w:r w:rsidR="00E90DE8">
        <w:t xml:space="preserve">dle pořadí </w:t>
      </w:r>
      <w:r>
        <w:t xml:space="preserve">po semifinále sestupně </w:t>
      </w:r>
      <w:r w:rsidR="00E90DE8">
        <w:t>vyb</w:t>
      </w:r>
      <w:r>
        <w:t>í</w:t>
      </w:r>
      <w:r w:rsidR="00E90DE8">
        <w:t>r</w:t>
      </w:r>
      <w:r>
        <w:t>ají</w:t>
      </w:r>
    </w:p>
    <w:p w14:paraId="57F8E204" w14:textId="0BEC9674" w:rsidR="00F44E28" w:rsidRDefault="00F44E28" w:rsidP="00286EEF">
      <w:pPr>
        <w:pStyle w:val="Odstavecseseznamem"/>
        <w:numPr>
          <w:ilvl w:val="0"/>
          <w:numId w:val="4"/>
        </w:numPr>
      </w:pPr>
      <w:r>
        <w:t xml:space="preserve">K výkonům jsou připočítávány bonusy podle umístění po kvalifikaci v rozmezí </w:t>
      </w:r>
      <w:r w:rsidR="00572661">
        <w:t>55 – 50</w:t>
      </w:r>
      <w:r>
        <w:t xml:space="preserve"> – 47 – 45 – 43</w:t>
      </w:r>
      <w:r w:rsidR="00572661">
        <w:t xml:space="preserve"> – </w:t>
      </w:r>
      <w:r>
        <w:t>42 – 41 – 40</w:t>
      </w:r>
      <w:r w:rsidR="00572661">
        <w:t xml:space="preserve"> – 39</w:t>
      </w:r>
      <w:r>
        <w:t>, atd.</w:t>
      </w:r>
    </w:p>
    <w:p w14:paraId="4EA5FB1A" w14:textId="77777777" w:rsidR="00087EC1" w:rsidRDefault="00417044" w:rsidP="00EE08B5">
      <w:pPr>
        <w:pStyle w:val="Odstavecseseznamem"/>
        <w:numPr>
          <w:ilvl w:val="0"/>
          <w:numId w:val="4"/>
        </w:numPr>
      </w:pPr>
      <w:bookmarkStart w:id="0" w:name="_Hlk211723146"/>
      <w:r>
        <w:t>O vítězi rozhodne nejvyšší dosažený součet</w:t>
      </w:r>
      <w:r w:rsidR="00E90DE8">
        <w:t xml:space="preserve"> </w:t>
      </w:r>
      <w:r w:rsidR="001B5FE1">
        <w:t>dvou</w:t>
      </w:r>
      <w:r w:rsidR="00E90DE8">
        <w:t xml:space="preserve"> her</w:t>
      </w:r>
      <w:r>
        <w:t xml:space="preserve">, při rovnosti skóre vyšší pořadí určuje </w:t>
      </w:r>
    </w:p>
    <w:p w14:paraId="07EB4A10" w14:textId="699754FD" w:rsidR="00F44E28" w:rsidRDefault="00E90DE8" w:rsidP="00F44E28">
      <w:pPr>
        <w:pStyle w:val="Odstavecseseznamem"/>
      </w:pPr>
      <w:r>
        <w:t xml:space="preserve">vyšší dosažený nához ve finále, případně druhý nejlepší </w:t>
      </w:r>
      <w:r w:rsidR="00D41EA4">
        <w:t>anebo</w:t>
      </w:r>
      <w:r>
        <w:t xml:space="preserve"> </w:t>
      </w:r>
      <w:r w:rsidR="00417044">
        <w:t>lepší umístění po kvalifikaci</w:t>
      </w:r>
    </w:p>
    <w:bookmarkEnd w:id="0"/>
    <w:p w14:paraId="2B194362" w14:textId="77777777" w:rsidR="009B2F51" w:rsidRDefault="009B2F51" w:rsidP="00087EC1">
      <w:pPr>
        <w:pStyle w:val="Odstavecseseznamem"/>
      </w:pPr>
    </w:p>
    <w:p w14:paraId="35C9140B" w14:textId="7EC34C53" w:rsidR="00417044" w:rsidRPr="002F22C5" w:rsidRDefault="00417044" w:rsidP="00417044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Ceny za umístění</w:t>
      </w:r>
    </w:p>
    <w:p w14:paraId="38D0926F" w14:textId="09D0D40A" w:rsidR="00572661" w:rsidRDefault="00417044" w:rsidP="00417044">
      <w:pPr>
        <w:pStyle w:val="Odstavecseseznamem"/>
        <w:numPr>
          <w:ilvl w:val="0"/>
          <w:numId w:val="6"/>
        </w:numPr>
      </w:pPr>
      <w:r>
        <w:t xml:space="preserve">Ocenění pro </w:t>
      </w:r>
      <w:r w:rsidR="00572661">
        <w:t>hráče na 1. místě</w:t>
      </w:r>
      <w:r>
        <w:t xml:space="preserve"> – </w:t>
      </w:r>
      <w:r w:rsidR="00572661">
        <w:t>pohár + věcné ceny, vánoční bonus</w:t>
      </w:r>
    </w:p>
    <w:p w14:paraId="255418CB" w14:textId="1B4DA297" w:rsidR="00417044" w:rsidRDefault="00572661" w:rsidP="00417044">
      <w:pPr>
        <w:pStyle w:val="Odstavecseseznamem"/>
        <w:numPr>
          <w:ilvl w:val="0"/>
          <w:numId w:val="6"/>
        </w:numPr>
      </w:pPr>
      <w:r>
        <w:t>Ocenění pro hráče na 2. a 3. místě – poháry</w:t>
      </w:r>
      <w:r w:rsidR="00417044">
        <w:t xml:space="preserve"> + věcné ceny</w:t>
      </w:r>
    </w:p>
    <w:p w14:paraId="776E7CC0" w14:textId="6E902AD4" w:rsidR="006D7808" w:rsidRDefault="006D7808" w:rsidP="00417044">
      <w:pPr>
        <w:pStyle w:val="Odstavecseseznamem"/>
        <w:numPr>
          <w:ilvl w:val="0"/>
          <w:numId w:val="6"/>
        </w:numPr>
      </w:pPr>
      <w:r>
        <w:t xml:space="preserve">Ocenění pro hráče na 4. až </w:t>
      </w:r>
      <w:r w:rsidR="00572661">
        <w:t>10</w:t>
      </w:r>
      <w:r>
        <w:t>. místě – věcné ceny</w:t>
      </w:r>
    </w:p>
    <w:p w14:paraId="04CCD721" w14:textId="66F8B659" w:rsidR="004631B1" w:rsidRDefault="004631B1" w:rsidP="00417044">
      <w:pPr>
        <w:pStyle w:val="Odstavecseseznamem"/>
        <w:numPr>
          <w:ilvl w:val="0"/>
          <w:numId w:val="6"/>
        </w:numPr>
      </w:pPr>
      <w:r>
        <w:t>Ocenění vítěze kvalifikace – pohár</w:t>
      </w:r>
      <w:r w:rsidR="00286EEF">
        <w:t xml:space="preserve"> + </w:t>
      </w:r>
      <w:r>
        <w:t>věcná cena</w:t>
      </w:r>
    </w:p>
    <w:p w14:paraId="55C920DF" w14:textId="4878ABFF" w:rsidR="00417044" w:rsidRDefault="00417044" w:rsidP="00417044">
      <w:pPr>
        <w:pStyle w:val="Odstavecseseznamem"/>
        <w:numPr>
          <w:ilvl w:val="0"/>
          <w:numId w:val="6"/>
        </w:numPr>
      </w:pPr>
      <w:r>
        <w:t>Ocenění nejvyššího náhozu – pohár + věcná cena</w:t>
      </w:r>
    </w:p>
    <w:p w14:paraId="586B2818" w14:textId="72649A1C" w:rsidR="00417044" w:rsidRDefault="00417044" w:rsidP="00417044">
      <w:pPr>
        <w:pStyle w:val="Odstavecseseznamem"/>
        <w:numPr>
          <w:ilvl w:val="0"/>
          <w:numId w:val="6"/>
        </w:numPr>
      </w:pPr>
      <w:r>
        <w:t>Ocenění nejlepší ženy turnaje – pohár + věcná cena</w:t>
      </w:r>
    </w:p>
    <w:p w14:paraId="16C926E5" w14:textId="0B0731F1" w:rsidR="006D7808" w:rsidRDefault="006D7808" w:rsidP="00417044">
      <w:pPr>
        <w:pStyle w:val="Odstavecseseznamem"/>
        <w:numPr>
          <w:ilvl w:val="0"/>
          <w:numId w:val="6"/>
        </w:numPr>
      </w:pPr>
      <w:r>
        <w:t>Ocenění každé dosažené maximální hry 300 bodů – věcná cena</w:t>
      </w:r>
    </w:p>
    <w:p w14:paraId="16F2CE1B" w14:textId="5DF9E532" w:rsidR="00572661" w:rsidRDefault="00572661" w:rsidP="00417044">
      <w:pPr>
        <w:pStyle w:val="Odstavecseseznamem"/>
        <w:numPr>
          <w:ilvl w:val="0"/>
          <w:numId w:val="6"/>
        </w:numPr>
      </w:pPr>
      <w:r>
        <w:t>Většina cen bude mimo bowlingové s vánoční i mikulášskou tématikou</w:t>
      </w:r>
    </w:p>
    <w:p w14:paraId="0D565AAD" w14:textId="44E1546C" w:rsidR="00CA7A3E" w:rsidRDefault="00CA7A3E" w:rsidP="00CA7A3E">
      <w:pPr>
        <w:pStyle w:val="Odstavecseseznamem"/>
      </w:pPr>
    </w:p>
    <w:p w14:paraId="13708835" w14:textId="4EF1D681" w:rsidR="00CA7A3E" w:rsidRPr="002F22C5" w:rsidRDefault="00CA7A3E" w:rsidP="003B72D2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Bonus turnaje</w:t>
      </w:r>
    </w:p>
    <w:p w14:paraId="2EBEFCD0" w14:textId="312B4012" w:rsidR="00CA7A3E" w:rsidRDefault="003B72D2" w:rsidP="003B72D2">
      <w:pPr>
        <w:pStyle w:val="Odstavecseseznamem"/>
        <w:numPr>
          <w:ilvl w:val="0"/>
          <w:numId w:val="6"/>
        </w:numPr>
      </w:pPr>
      <w:r>
        <w:t xml:space="preserve">Mezi kuželky každé dráhy je vložena jedna </w:t>
      </w:r>
      <w:r w:rsidR="00572661">
        <w:t>červ</w:t>
      </w:r>
      <w:r>
        <w:t>ené barvy</w:t>
      </w:r>
    </w:p>
    <w:p w14:paraId="1CA89866" w14:textId="33D22B07" w:rsidR="003B72D2" w:rsidRDefault="003B72D2" w:rsidP="003B72D2">
      <w:pPr>
        <w:pStyle w:val="Odstavecseseznamem"/>
        <w:numPr>
          <w:ilvl w:val="0"/>
          <w:numId w:val="6"/>
        </w:numPr>
      </w:pPr>
      <w:r>
        <w:t xml:space="preserve">Při jejím postavení na pozici 1. kuželky a následném shozením hráčem hodnoty STRIKE je ten oceněn </w:t>
      </w:r>
      <w:r w:rsidR="00CA2C4F">
        <w:t>energetickým nápojem</w:t>
      </w:r>
    </w:p>
    <w:p w14:paraId="49378624" w14:textId="306A37B0" w:rsidR="009B2F51" w:rsidRDefault="009B2F51" w:rsidP="003B72D2">
      <w:pPr>
        <w:pStyle w:val="Odstavecseseznamem"/>
        <w:numPr>
          <w:ilvl w:val="0"/>
          <w:numId w:val="6"/>
        </w:numPr>
      </w:pPr>
      <w:r>
        <w:t>Tatáž odměna náleží i hráči, který dohodí druhým hodem jakýkoli SPLIT</w:t>
      </w:r>
    </w:p>
    <w:p w14:paraId="7B9700ED" w14:textId="2435B6D8" w:rsidR="00A91AD6" w:rsidRDefault="00A91AD6" w:rsidP="003B72D2">
      <w:pPr>
        <w:pStyle w:val="Odstavecseseznamem"/>
        <w:numPr>
          <w:ilvl w:val="0"/>
          <w:numId w:val="6"/>
        </w:numPr>
      </w:pPr>
      <w:r>
        <w:t>Při dosažení pěti devítkových i klasických, po sobě jdoucím STRIKE je autor oceněn sladkou odměnou</w:t>
      </w:r>
    </w:p>
    <w:p w14:paraId="20C977E6" w14:textId="787FE337" w:rsidR="00CA2C4F" w:rsidRDefault="00CA2C4F" w:rsidP="00CA2C4F"/>
    <w:p w14:paraId="7979066D" w14:textId="62D8A275" w:rsidR="00CA2C4F" w:rsidRPr="002F22C5" w:rsidRDefault="00572661" w:rsidP="00CA2C4F">
      <w:pPr>
        <w:rPr>
          <w:rFonts w:ascii="Amasis MT Pro Black" w:hAnsi="Amasis MT Pro Black"/>
          <w:b/>
          <w:bCs/>
        </w:rPr>
      </w:pPr>
      <w:r>
        <w:rPr>
          <w:rFonts w:ascii="Amasis MT Pro Black" w:hAnsi="Amasis MT Pro Black"/>
          <w:b/>
          <w:bCs/>
        </w:rPr>
        <w:t>Losované ceny</w:t>
      </w:r>
    </w:p>
    <w:p w14:paraId="52842D0C" w14:textId="47A2EC23" w:rsidR="00572661" w:rsidRDefault="00572661" w:rsidP="00572661">
      <w:pPr>
        <w:pStyle w:val="Odstavecseseznamem"/>
        <w:numPr>
          <w:ilvl w:val="0"/>
          <w:numId w:val="13"/>
        </w:numPr>
      </w:pPr>
      <w:r>
        <w:t xml:space="preserve">Po odehrání </w:t>
      </w:r>
      <w:r w:rsidR="00C805EB">
        <w:t>kvalifikace</w:t>
      </w:r>
      <w:r>
        <w:t xml:space="preserve"> bude následovat losování o </w:t>
      </w:r>
      <w:r w:rsidR="00C805EB">
        <w:t>čtyři</w:t>
      </w:r>
      <w:r>
        <w:t xml:space="preserve"> hodnotn</w:t>
      </w:r>
      <w:r w:rsidR="00C805EB">
        <w:t>é</w:t>
      </w:r>
      <w:r>
        <w:t xml:space="preserve"> věcn</w:t>
      </w:r>
      <w:r w:rsidR="00C805EB">
        <w:t>é</w:t>
      </w:r>
      <w:r>
        <w:t xml:space="preserve"> cen</w:t>
      </w:r>
      <w:r w:rsidR="00C805EB">
        <w:t>y a 2025,- Kč</w:t>
      </w:r>
    </w:p>
    <w:p w14:paraId="65F9D9CD" w14:textId="2A48E11F" w:rsidR="00C805EB" w:rsidRDefault="00C805EB" w:rsidP="00572661">
      <w:pPr>
        <w:pStyle w:val="Odstavecseseznamem"/>
        <w:numPr>
          <w:ilvl w:val="0"/>
          <w:numId w:val="13"/>
        </w:numPr>
      </w:pPr>
      <w:r>
        <w:t>Losuje se pět výherních čísel v rozmezí počtu startujících a tažená čísla odpovídají umístění hráče právě po kvalifikaci</w:t>
      </w:r>
    </w:p>
    <w:p w14:paraId="5A813CE3" w14:textId="4B6D234E" w:rsidR="002B7EEA" w:rsidRPr="002F22C5" w:rsidRDefault="002B7EEA" w:rsidP="00E076E6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Ostatní</w:t>
      </w:r>
    </w:p>
    <w:p w14:paraId="34F050C3" w14:textId="2F753A3F" w:rsidR="002B7EEA" w:rsidRDefault="002B7EEA" w:rsidP="002B7EEA">
      <w:pPr>
        <w:pStyle w:val="Odstavecseseznamem"/>
        <w:numPr>
          <w:ilvl w:val="0"/>
          <w:numId w:val="9"/>
        </w:numPr>
      </w:pPr>
      <w:r>
        <w:lastRenderedPageBreak/>
        <w:t>Organizátor turnaj</w:t>
      </w:r>
      <w:r w:rsidR="009D3269">
        <w:t>e</w:t>
      </w:r>
      <w:r>
        <w:t xml:space="preserve"> si vyhrazuje právo upravit nebo změnit pravidla dle účasti, možností, zásahu vyšší moci nebo výsledků hry dle počtu přihlášených účastníků</w:t>
      </w:r>
    </w:p>
    <w:p w14:paraId="555985E8" w14:textId="7E49E309" w:rsidR="00D41EA4" w:rsidRDefault="00D41EA4" w:rsidP="00D41EA4">
      <w:pPr>
        <w:pStyle w:val="Odstavecseseznamem"/>
        <w:numPr>
          <w:ilvl w:val="0"/>
          <w:numId w:val="9"/>
        </w:numPr>
      </w:pPr>
      <w:r>
        <w:t>V prostorách herny, zejména u drah a rozběžiště je zapovězeno nejen kouření, ale i konzumace jídel</w:t>
      </w:r>
    </w:p>
    <w:p w14:paraId="6672F63D" w14:textId="7397CDC6" w:rsidR="00D41EA4" w:rsidRDefault="00D41EA4" w:rsidP="00D41EA4">
      <w:pPr>
        <w:pStyle w:val="Odstavecseseznamem"/>
        <w:numPr>
          <w:ilvl w:val="0"/>
          <w:numId w:val="9"/>
        </w:numPr>
      </w:pPr>
      <w:r>
        <w:t>Úprava rozběhů je možná pouze před započnutím úvodní hry kvalifikace, semifinále či finále a hráči si je mohou po konzultaci s kolegy na páru drah připravit sami</w:t>
      </w:r>
    </w:p>
    <w:p w14:paraId="3F4857B5" w14:textId="77777777" w:rsidR="00D41EA4" w:rsidRDefault="00D41EA4" w:rsidP="00D41EA4">
      <w:pPr>
        <w:pStyle w:val="Odstavecseseznamem"/>
        <w:ind w:left="1080"/>
      </w:pPr>
    </w:p>
    <w:p w14:paraId="0DAE70E6" w14:textId="6C29D083" w:rsidR="00290180" w:rsidRPr="004C5108" w:rsidRDefault="00290180" w:rsidP="00290180">
      <w:pPr>
        <w:pStyle w:val="Odstavecseseznamem"/>
        <w:ind w:left="1080"/>
      </w:pPr>
    </w:p>
    <w:sectPr w:rsidR="00290180" w:rsidRPr="004C5108" w:rsidSect="00662C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asis MT Pro Black">
    <w:altName w:val="Cambria"/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15E"/>
    <w:multiLevelType w:val="hybridMultilevel"/>
    <w:tmpl w:val="27C2B3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2682B"/>
    <w:multiLevelType w:val="hybridMultilevel"/>
    <w:tmpl w:val="21DE9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E4E"/>
    <w:multiLevelType w:val="hybridMultilevel"/>
    <w:tmpl w:val="3D845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2A2C"/>
    <w:multiLevelType w:val="hybridMultilevel"/>
    <w:tmpl w:val="0F14E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5639"/>
    <w:multiLevelType w:val="hybridMultilevel"/>
    <w:tmpl w:val="E0B04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3281"/>
    <w:multiLevelType w:val="hybridMultilevel"/>
    <w:tmpl w:val="2D5EE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2625D"/>
    <w:multiLevelType w:val="hybridMultilevel"/>
    <w:tmpl w:val="9934F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D5033"/>
    <w:multiLevelType w:val="hybridMultilevel"/>
    <w:tmpl w:val="F6D84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E10E7"/>
    <w:multiLevelType w:val="hybridMultilevel"/>
    <w:tmpl w:val="6FBAA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C6C10"/>
    <w:multiLevelType w:val="hybridMultilevel"/>
    <w:tmpl w:val="CC4E4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A56AD"/>
    <w:multiLevelType w:val="hybridMultilevel"/>
    <w:tmpl w:val="FFF041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7707C9"/>
    <w:multiLevelType w:val="hybridMultilevel"/>
    <w:tmpl w:val="8F3EA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A53C8"/>
    <w:multiLevelType w:val="hybridMultilevel"/>
    <w:tmpl w:val="B12C77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5B22BF"/>
    <w:multiLevelType w:val="hybridMultilevel"/>
    <w:tmpl w:val="51A48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31981"/>
    <w:multiLevelType w:val="hybridMultilevel"/>
    <w:tmpl w:val="3926C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C11FB"/>
    <w:multiLevelType w:val="hybridMultilevel"/>
    <w:tmpl w:val="F9E6B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566">
    <w:abstractNumId w:val="13"/>
  </w:num>
  <w:num w:numId="2" w16cid:durableId="73474349">
    <w:abstractNumId w:val="9"/>
  </w:num>
  <w:num w:numId="3" w16cid:durableId="602029063">
    <w:abstractNumId w:val="7"/>
  </w:num>
  <w:num w:numId="4" w16cid:durableId="319777673">
    <w:abstractNumId w:val="6"/>
  </w:num>
  <w:num w:numId="5" w16cid:durableId="535630146">
    <w:abstractNumId w:val="15"/>
  </w:num>
  <w:num w:numId="6" w16cid:durableId="1840191216">
    <w:abstractNumId w:val="5"/>
  </w:num>
  <w:num w:numId="7" w16cid:durableId="210119415">
    <w:abstractNumId w:val="12"/>
  </w:num>
  <w:num w:numId="8" w16cid:durableId="1870795634">
    <w:abstractNumId w:val="10"/>
  </w:num>
  <w:num w:numId="9" w16cid:durableId="1891375430">
    <w:abstractNumId w:val="0"/>
  </w:num>
  <w:num w:numId="10" w16cid:durableId="1044906482">
    <w:abstractNumId w:val="3"/>
  </w:num>
  <w:num w:numId="11" w16cid:durableId="742027728">
    <w:abstractNumId w:val="8"/>
  </w:num>
  <w:num w:numId="12" w16cid:durableId="1877892775">
    <w:abstractNumId w:val="4"/>
  </w:num>
  <w:num w:numId="13" w16cid:durableId="2017684767">
    <w:abstractNumId w:val="14"/>
  </w:num>
  <w:num w:numId="14" w16cid:durableId="547106588">
    <w:abstractNumId w:val="11"/>
  </w:num>
  <w:num w:numId="15" w16cid:durableId="1566797155">
    <w:abstractNumId w:val="13"/>
  </w:num>
  <w:num w:numId="16" w16cid:durableId="21518109">
    <w:abstractNumId w:val="2"/>
  </w:num>
  <w:num w:numId="17" w16cid:durableId="43759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52"/>
    <w:rsid w:val="000002D6"/>
    <w:rsid w:val="00001618"/>
    <w:rsid w:val="00011D94"/>
    <w:rsid w:val="0002501E"/>
    <w:rsid w:val="00051FCB"/>
    <w:rsid w:val="00052815"/>
    <w:rsid w:val="0008464C"/>
    <w:rsid w:val="00085A3F"/>
    <w:rsid w:val="00087EC1"/>
    <w:rsid w:val="00097C9D"/>
    <w:rsid w:val="000A5652"/>
    <w:rsid w:val="000A682A"/>
    <w:rsid w:val="000A77C7"/>
    <w:rsid w:val="000E03C5"/>
    <w:rsid w:val="000E15C8"/>
    <w:rsid w:val="000F300E"/>
    <w:rsid w:val="00100618"/>
    <w:rsid w:val="00120FE7"/>
    <w:rsid w:val="00130E7A"/>
    <w:rsid w:val="001343E5"/>
    <w:rsid w:val="00151FE6"/>
    <w:rsid w:val="0015505E"/>
    <w:rsid w:val="00161364"/>
    <w:rsid w:val="0017347A"/>
    <w:rsid w:val="00173539"/>
    <w:rsid w:val="001751B0"/>
    <w:rsid w:val="00175D75"/>
    <w:rsid w:val="00185023"/>
    <w:rsid w:val="00185C83"/>
    <w:rsid w:val="00194714"/>
    <w:rsid w:val="001B1C8E"/>
    <w:rsid w:val="001B5FE1"/>
    <w:rsid w:val="001B6E1B"/>
    <w:rsid w:val="001D1E57"/>
    <w:rsid w:val="001D22E9"/>
    <w:rsid w:val="001D4C0C"/>
    <w:rsid w:val="001D68E4"/>
    <w:rsid w:val="0021096F"/>
    <w:rsid w:val="002113CA"/>
    <w:rsid w:val="00220E78"/>
    <w:rsid w:val="002369FB"/>
    <w:rsid w:val="00257FF7"/>
    <w:rsid w:val="00273579"/>
    <w:rsid w:val="002735B0"/>
    <w:rsid w:val="0027579B"/>
    <w:rsid w:val="00286EEF"/>
    <w:rsid w:val="00290180"/>
    <w:rsid w:val="00293D99"/>
    <w:rsid w:val="00297C48"/>
    <w:rsid w:val="002B6D28"/>
    <w:rsid w:val="002B7EEA"/>
    <w:rsid w:val="002D28C7"/>
    <w:rsid w:val="002D2D91"/>
    <w:rsid w:val="002E5BBF"/>
    <w:rsid w:val="002F22C5"/>
    <w:rsid w:val="002F2C8C"/>
    <w:rsid w:val="002F38E1"/>
    <w:rsid w:val="002F7D36"/>
    <w:rsid w:val="00313CF7"/>
    <w:rsid w:val="0031681E"/>
    <w:rsid w:val="00327795"/>
    <w:rsid w:val="00345710"/>
    <w:rsid w:val="00350DF0"/>
    <w:rsid w:val="00353BFF"/>
    <w:rsid w:val="00363B7B"/>
    <w:rsid w:val="00386BD7"/>
    <w:rsid w:val="00392C07"/>
    <w:rsid w:val="003A4A41"/>
    <w:rsid w:val="003A58B7"/>
    <w:rsid w:val="003B18EC"/>
    <w:rsid w:val="003B5788"/>
    <w:rsid w:val="003B72D2"/>
    <w:rsid w:val="003D1BD5"/>
    <w:rsid w:val="003E61D8"/>
    <w:rsid w:val="00407F9A"/>
    <w:rsid w:val="00417044"/>
    <w:rsid w:val="004177AB"/>
    <w:rsid w:val="00421E73"/>
    <w:rsid w:val="00432BC9"/>
    <w:rsid w:val="00433CCA"/>
    <w:rsid w:val="00446278"/>
    <w:rsid w:val="0044765A"/>
    <w:rsid w:val="00451AB8"/>
    <w:rsid w:val="00451BF0"/>
    <w:rsid w:val="00453B5A"/>
    <w:rsid w:val="004631B1"/>
    <w:rsid w:val="00463F10"/>
    <w:rsid w:val="004670B0"/>
    <w:rsid w:val="00471FB5"/>
    <w:rsid w:val="00475034"/>
    <w:rsid w:val="00484650"/>
    <w:rsid w:val="0048483C"/>
    <w:rsid w:val="004A1CC4"/>
    <w:rsid w:val="004A4575"/>
    <w:rsid w:val="004A5498"/>
    <w:rsid w:val="004B777C"/>
    <w:rsid w:val="004C5108"/>
    <w:rsid w:val="004D126A"/>
    <w:rsid w:val="004D626C"/>
    <w:rsid w:val="004F091F"/>
    <w:rsid w:val="00500890"/>
    <w:rsid w:val="00527073"/>
    <w:rsid w:val="0053737B"/>
    <w:rsid w:val="0054491F"/>
    <w:rsid w:val="005650F7"/>
    <w:rsid w:val="00565DDF"/>
    <w:rsid w:val="00572661"/>
    <w:rsid w:val="005763CD"/>
    <w:rsid w:val="005B122B"/>
    <w:rsid w:val="005B24CD"/>
    <w:rsid w:val="005B34EE"/>
    <w:rsid w:val="005D3888"/>
    <w:rsid w:val="005E32BC"/>
    <w:rsid w:val="005E34BC"/>
    <w:rsid w:val="00602A1E"/>
    <w:rsid w:val="0062702F"/>
    <w:rsid w:val="006375C6"/>
    <w:rsid w:val="00662CF2"/>
    <w:rsid w:val="0068572D"/>
    <w:rsid w:val="00690A08"/>
    <w:rsid w:val="00691016"/>
    <w:rsid w:val="006B6756"/>
    <w:rsid w:val="006C2321"/>
    <w:rsid w:val="006C480E"/>
    <w:rsid w:val="006C79C1"/>
    <w:rsid w:val="006D6092"/>
    <w:rsid w:val="006D6F54"/>
    <w:rsid w:val="006D7808"/>
    <w:rsid w:val="006E1865"/>
    <w:rsid w:val="006E5265"/>
    <w:rsid w:val="007164EB"/>
    <w:rsid w:val="007264F0"/>
    <w:rsid w:val="007326F0"/>
    <w:rsid w:val="00740ECB"/>
    <w:rsid w:val="00745E80"/>
    <w:rsid w:val="00751484"/>
    <w:rsid w:val="00771AD4"/>
    <w:rsid w:val="00777879"/>
    <w:rsid w:val="00777EFF"/>
    <w:rsid w:val="00785180"/>
    <w:rsid w:val="00791384"/>
    <w:rsid w:val="007A1984"/>
    <w:rsid w:val="007A5B0A"/>
    <w:rsid w:val="007A6893"/>
    <w:rsid w:val="007A6BE5"/>
    <w:rsid w:val="007B28B0"/>
    <w:rsid w:val="007D161D"/>
    <w:rsid w:val="007D5116"/>
    <w:rsid w:val="007D5469"/>
    <w:rsid w:val="007D5E46"/>
    <w:rsid w:val="007E17A1"/>
    <w:rsid w:val="007E1CF5"/>
    <w:rsid w:val="007E32BC"/>
    <w:rsid w:val="00803E6C"/>
    <w:rsid w:val="008245F2"/>
    <w:rsid w:val="00843B8A"/>
    <w:rsid w:val="008469E9"/>
    <w:rsid w:val="00852D73"/>
    <w:rsid w:val="00853C1B"/>
    <w:rsid w:val="00863CFE"/>
    <w:rsid w:val="00864CD2"/>
    <w:rsid w:val="00873E6E"/>
    <w:rsid w:val="008752F1"/>
    <w:rsid w:val="008769EE"/>
    <w:rsid w:val="00876D13"/>
    <w:rsid w:val="00882C63"/>
    <w:rsid w:val="00885825"/>
    <w:rsid w:val="0089316F"/>
    <w:rsid w:val="008A4F48"/>
    <w:rsid w:val="008A5F61"/>
    <w:rsid w:val="008B0DB1"/>
    <w:rsid w:val="008B7200"/>
    <w:rsid w:val="008D0E72"/>
    <w:rsid w:val="008D330A"/>
    <w:rsid w:val="00906FD7"/>
    <w:rsid w:val="0090719D"/>
    <w:rsid w:val="009665E3"/>
    <w:rsid w:val="009710B1"/>
    <w:rsid w:val="00972096"/>
    <w:rsid w:val="0097648D"/>
    <w:rsid w:val="009B2F51"/>
    <w:rsid w:val="009C7F06"/>
    <w:rsid w:val="009D3269"/>
    <w:rsid w:val="009D3799"/>
    <w:rsid w:val="009E0853"/>
    <w:rsid w:val="00A11D79"/>
    <w:rsid w:val="00A13515"/>
    <w:rsid w:val="00A20633"/>
    <w:rsid w:val="00A2614C"/>
    <w:rsid w:val="00A42FF0"/>
    <w:rsid w:val="00A44489"/>
    <w:rsid w:val="00A4723B"/>
    <w:rsid w:val="00A602AB"/>
    <w:rsid w:val="00A635A2"/>
    <w:rsid w:val="00A6648E"/>
    <w:rsid w:val="00A731D1"/>
    <w:rsid w:val="00A8001C"/>
    <w:rsid w:val="00A877C6"/>
    <w:rsid w:val="00A91AD6"/>
    <w:rsid w:val="00A97BA0"/>
    <w:rsid w:val="00AA2BD3"/>
    <w:rsid w:val="00AA4640"/>
    <w:rsid w:val="00AA6E52"/>
    <w:rsid w:val="00AB22AF"/>
    <w:rsid w:val="00AC1010"/>
    <w:rsid w:val="00AC62B1"/>
    <w:rsid w:val="00AC7134"/>
    <w:rsid w:val="00AF32D1"/>
    <w:rsid w:val="00B00F16"/>
    <w:rsid w:val="00B05DEB"/>
    <w:rsid w:val="00B1130D"/>
    <w:rsid w:val="00B1166E"/>
    <w:rsid w:val="00B1480E"/>
    <w:rsid w:val="00B25746"/>
    <w:rsid w:val="00B3399F"/>
    <w:rsid w:val="00B36FFC"/>
    <w:rsid w:val="00B3758A"/>
    <w:rsid w:val="00B408EC"/>
    <w:rsid w:val="00B40ED4"/>
    <w:rsid w:val="00B41A3A"/>
    <w:rsid w:val="00B57473"/>
    <w:rsid w:val="00B66A04"/>
    <w:rsid w:val="00B82EDC"/>
    <w:rsid w:val="00B85650"/>
    <w:rsid w:val="00B85E35"/>
    <w:rsid w:val="00B8601F"/>
    <w:rsid w:val="00B95AFD"/>
    <w:rsid w:val="00BA11AA"/>
    <w:rsid w:val="00BA22BA"/>
    <w:rsid w:val="00BA2D68"/>
    <w:rsid w:val="00BA49F8"/>
    <w:rsid w:val="00BB5859"/>
    <w:rsid w:val="00BC355D"/>
    <w:rsid w:val="00BD072D"/>
    <w:rsid w:val="00BD4BBE"/>
    <w:rsid w:val="00BE347A"/>
    <w:rsid w:val="00BE60BF"/>
    <w:rsid w:val="00C026D2"/>
    <w:rsid w:val="00C133A9"/>
    <w:rsid w:val="00C25A3B"/>
    <w:rsid w:val="00C347F9"/>
    <w:rsid w:val="00C53754"/>
    <w:rsid w:val="00C5446A"/>
    <w:rsid w:val="00C7339A"/>
    <w:rsid w:val="00C75C35"/>
    <w:rsid w:val="00C805EB"/>
    <w:rsid w:val="00C8271F"/>
    <w:rsid w:val="00C851E7"/>
    <w:rsid w:val="00C95B57"/>
    <w:rsid w:val="00CA2C4F"/>
    <w:rsid w:val="00CA3333"/>
    <w:rsid w:val="00CA6C5F"/>
    <w:rsid w:val="00CA6EED"/>
    <w:rsid w:val="00CA7A3E"/>
    <w:rsid w:val="00CD32FA"/>
    <w:rsid w:val="00CE1D56"/>
    <w:rsid w:val="00CE460F"/>
    <w:rsid w:val="00D03299"/>
    <w:rsid w:val="00D129C7"/>
    <w:rsid w:val="00D25CBA"/>
    <w:rsid w:val="00D27644"/>
    <w:rsid w:val="00D27D13"/>
    <w:rsid w:val="00D416B4"/>
    <w:rsid w:val="00D41EA4"/>
    <w:rsid w:val="00D47005"/>
    <w:rsid w:val="00D47F57"/>
    <w:rsid w:val="00D511D5"/>
    <w:rsid w:val="00D9376F"/>
    <w:rsid w:val="00D93CDD"/>
    <w:rsid w:val="00DB2DF6"/>
    <w:rsid w:val="00DB3D45"/>
    <w:rsid w:val="00DF092E"/>
    <w:rsid w:val="00DF567B"/>
    <w:rsid w:val="00E076E6"/>
    <w:rsid w:val="00E13677"/>
    <w:rsid w:val="00E24696"/>
    <w:rsid w:val="00E41FDC"/>
    <w:rsid w:val="00E422B2"/>
    <w:rsid w:val="00E45AF5"/>
    <w:rsid w:val="00E56010"/>
    <w:rsid w:val="00E56D4A"/>
    <w:rsid w:val="00E62D61"/>
    <w:rsid w:val="00E73727"/>
    <w:rsid w:val="00E760F9"/>
    <w:rsid w:val="00E90DE8"/>
    <w:rsid w:val="00E9341F"/>
    <w:rsid w:val="00EA7472"/>
    <w:rsid w:val="00EB7066"/>
    <w:rsid w:val="00EC4057"/>
    <w:rsid w:val="00EE1AFF"/>
    <w:rsid w:val="00EE1E0D"/>
    <w:rsid w:val="00EE272F"/>
    <w:rsid w:val="00EF1B6B"/>
    <w:rsid w:val="00EF4378"/>
    <w:rsid w:val="00EF76CA"/>
    <w:rsid w:val="00F22DED"/>
    <w:rsid w:val="00F22EA9"/>
    <w:rsid w:val="00F27DCC"/>
    <w:rsid w:val="00F4373A"/>
    <w:rsid w:val="00F44E28"/>
    <w:rsid w:val="00F53BC5"/>
    <w:rsid w:val="00F56CF4"/>
    <w:rsid w:val="00F67FE5"/>
    <w:rsid w:val="00F717A8"/>
    <w:rsid w:val="00F722D3"/>
    <w:rsid w:val="00F74F05"/>
    <w:rsid w:val="00F80423"/>
    <w:rsid w:val="00F84289"/>
    <w:rsid w:val="00F90AFF"/>
    <w:rsid w:val="00FC7401"/>
    <w:rsid w:val="00FC7BF5"/>
    <w:rsid w:val="00FD1D52"/>
    <w:rsid w:val="00FE22EE"/>
    <w:rsid w:val="00FE5A59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2823"/>
  <w15:chartTrackingRefBased/>
  <w15:docId w15:val="{337BD881-079A-499C-B75B-62D2041C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1F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1FB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71FB5"/>
    <w:pPr>
      <w:ind w:left="720"/>
      <w:contextualSpacing/>
    </w:pPr>
  </w:style>
  <w:style w:type="paragraph" w:styleId="Bezmezer">
    <w:name w:val="No Spacing"/>
    <w:uiPriority w:val="1"/>
    <w:qFormat/>
    <w:rsid w:val="00000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wlingweb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ron-special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sazovacky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ron-specia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echbowling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8D9A-736C-4BCB-A230-F387E02C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832</Words>
  <Characters>4577</Characters>
  <Application>Microsoft Office Word</Application>
  <DocSecurity>0</DocSecurity>
  <Lines>97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Babka</dc:creator>
  <cp:keywords/>
  <dc:description/>
  <cp:lastModifiedBy>Jan Babka</cp:lastModifiedBy>
  <cp:revision>13</cp:revision>
  <cp:lastPrinted>2025-10-18T12:21:00Z</cp:lastPrinted>
  <dcterms:created xsi:type="dcterms:W3CDTF">2025-10-17T15:09:00Z</dcterms:created>
  <dcterms:modified xsi:type="dcterms:W3CDTF">2025-10-19T09:55:00Z</dcterms:modified>
</cp:coreProperties>
</file>